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CD57" w14:textId="77777777" w:rsidR="00351A35" w:rsidRDefault="00351A35" w:rsidP="00351A35">
      <w:pPr>
        <w:pStyle w:val="Subtitle"/>
        <w:spacing w:after="120"/>
        <w:jc w:val="center"/>
        <w:rPr>
          <w:b/>
          <w:i w:val="0"/>
          <w:sz w:val="22"/>
          <w:szCs w:val="22"/>
        </w:rPr>
      </w:pPr>
      <w:r>
        <w:rPr>
          <w:b/>
          <w:i w:val="0"/>
          <w:sz w:val="22"/>
          <w:szCs w:val="22"/>
        </w:rPr>
        <w:t>MIDTOWN READER</w:t>
      </w:r>
      <w:r>
        <w:rPr>
          <w:b/>
          <w:i w:val="0"/>
          <w:sz w:val="22"/>
          <w:szCs w:val="22"/>
        </w:rPr>
        <w:t xml:space="preserve"> PRIVACY POLICY</w:t>
      </w:r>
    </w:p>
    <w:p w14:paraId="387D5913" w14:textId="77777777" w:rsidR="00351A35" w:rsidRDefault="00351A35" w:rsidP="00351A35">
      <w:pPr>
        <w:pStyle w:val="Subtitle"/>
        <w:spacing w:after="120"/>
        <w:jc w:val="center"/>
        <w:rPr>
          <w:b/>
          <w:i w:val="0"/>
          <w:sz w:val="22"/>
          <w:szCs w:val="22"/>
        </w:rPr>
      </w:pPr>
    </w:p>
    <w:p w14:paraId="3BCEF8E8" w14:textId="77777777" w:rsidR="00351A35" w:rsidRDefault="00351A35" w:rsidP="00351A35">
      <w:pPr>
        <w:pStyle w:val="Subtitle"/>
        <w:spacing w:after="120"/>
        <w:rPr>
          <w:sz w:val="22"/>
          <w:szCs w:val="22"/>
        </w:rPr>
      </w:pPr>
      <w:r>
        <w:rPr>
          <w:sz w:val="22"/>
          <w:szCs w:val="22"/>
        </w:rPr>
        <w:t xml:space="preserve">Last Updated: </w:t>
      </w:r>
      <w:r>
        <w:rPr>
          <w:sz w:val="22"/>
          <w:szCs w:val="22"/>
        </w:rPr>
        <w:t>July</w:t>
      </w:r>
      <w:r>
        <w:rPr>
          <w:sz w:val="22"/>
          <w:szCs w:val="22"/>
        </w:rPr>
        <w:t xml:space="preserve"> 201</w:t>
      </w:r>
      <w:r>
        <w:rPr>
          <w:sz w:val="22"/>
          <w:szCs w:val="22"/>
        </w:rPr>
        <w:t>9</w:t>
      </w:r>
    </w:p>
    <w:p w14:paraId="0E2FAF4E" w14:textId="77777777" w:rsidR="00351A35" w:rsidRDefault="00351A35" w:rsidP="00351A35">
      <w:pPr>
        <w:rPr>
          <w:sz w:val="22"/>
          <w:szCs w:val="22"/>
        </w:rPr>
      </w:pPr>
    </w:p>
    <w:p w14:paraId="566500B3" w14:textId="77777777" w:rsidR="00351A35" w:rsidRDefault="00351A35" w:rsidP="00351A35">
      <w:pPr>
        <w:pStyle w:val="NormalWeb"/>
        <w:rPr>
          <w:sz w:val="22"/>
          <w:szCs w:val="22"/>
        </w:rPr>
      </w:pPr>
      <w:r>
        <w:rPr>
          <w:sz w:val="22"/>
          <w:szCs w:val="22"/>
        </w:rPr>
        <w:t xml:space="preserve">This privacy policy ("Policy") explains how personal information is collected, used, disclosed and secured by </w:t>
      </w:r>
      <w:r>
        <w:rPr>
          <w:sz w:val="22"/>
          <w:szCs w:val="22"/>
        </w:rPr>
        <w:t>Midtown Reader</w:t>
      </w:r>
      <w:r>
        <w:rPr>
          <w:sz w:val="22"/>
          <w:szCs w:val="22"/>
        </w:rPr>
        <w:t xml:space="preserve"> ("Company” "we" or "us") when you (“you”, “your”, “user”) access the Company web site(s) at </w:t>
      </w:r>
      <w:r>
        <w:rPr>
          <w:sz w:val="22"/>
          <w:szCs w:val="22"/>
        </w:rPr>
        <w:t>www.midtownreader.com</w:t>
      </w:r>
      <w:r>
        <w:rPr>
          <w:sz w:val="22"/>
          <w:szCs w:val="22"/>
        </w:rPr>
        <w:t xml:space="preserve"> (the "Site").  If you do not agree to the terms of this Policy, please do not use the Site(s). </w:t>
      </w:r>
    </w:p>
    <w:p w14:paraId="7BD8CA29" w14:textId="77777777" w:rsidR="00351A35" w:rsidRDefault="00351A35" w:rsidP="00351A35">
      <w:pPr>
        <w:pStyle w:val="FlushLeft"/>
        <w:rPr>
          <w:sz w:val="22"/>
          <w:szCs w:val="22"/>
        </w:rPr>
      </w:pPr>
      <w:r>
        <w:rPr>
          <w:sz w:val="22"/>
          <w:szCs w:val="22"/>
        </w:rPr>
        <w:t xml:space="preserve">We reserve the right to change the provisions of this Policy at any time.  We will alert you that changes have been made by indicating on the Policy the date it was updated.  We encourage you to review this Policy from time to time to make sure that you understand how any personal information you provide will be used.  Your continued use of the Site(s) following the posting of changes to these terms will mean you accept those changes.  </w:t>
      </w:r>
    </w:p>
    <w:p w14:paraId="46D07FC1" w14:textId="77777777" w:rsidR="00351A35" w:rsidRDefault="00351A35" w:rsidP="00351A35">
      <w:pPr>
        <w:pStyle w:val="FlushLeft"/>
        <w:rPr>
          <w:sz w:val="22"/>
          <w:szCs w:val="22"/>
        </w:rPr>
      </w:pPr>
      <w:r>
        <w:rPr>
          <w:b/>
          <w:sz w:val="22"/>
          <w:szCs w:val="22"/>
        </w:rPr>
        <w:t>What Is Personal Information?</w:t>
      </w:r>
    </w:p>
    <w:p w14:paraId="47C1E881" w14:textId="77777777" w:rsidR="00351A35" w:rsidRDefault="00351A35" w:rsidP="00351A35">
      <w:pPr>
        <w:pStyle w:val="FlushLeft"/>
        <w:rPr>
          <w:sz w:val="22"/>
          <w:szCs w:val="22"/>
        </w:rPr>
      </w:pPr>
      <w:r>
        <w:rPr>
          <w:sz w:val="22"/>
          <w:szCs w:val="22"/>
        </w:rPr>
        <w:t xml:space="preserve">As used herein, the term "personal information" means information that specifically identifies an individual (such as a name, address, telephone number, mobile number, e-mail address, date of birth, credit card number, social security number), or information about that individual that is directly linked to personal information.  Personal information does not include “aggregate information”, which is data we may collect about the use of the Site(s) or about a group or category of users, from which individual identities or other personal information has been removed.  This Policy in no way restricts or limits our collection and use of aggregate information.  </w:t>
      </w:r>
    </w:p>
    <w:p w14:paraId="75016B16" w14:textId="77777777" w:rsidR="00351A35" w:rsidRDefault="00351A35" w:rsidP="00351A35">
      <w:pPr>
        <w:pStyle w:val="FlushLeft"/>
        <w:rPr>
          <w:b/>
          <w:sz w:val="22"/>
          <w:szCs w:val="22"/>
        </w:rPr>
      </w:pPr>
      <w:r>
        <w:rPr>
          <w:b/>
          <w:sz w:val="22"/>
          <w:szCs w:val="22"/>
        </w:rPr>
        <w:t>How Do We Collect Information, and What Types of Information Do We Collect?</w:t>
      </w:r>
    </w:p>
    <w:p w14:paraId="52761D1B" w14:textId="77777777" w:rsidR="00351A35" w:rsidRDefault="00351A35" w:rsidP="00351A35">
      <w:pPr>
        <w:pStyle w:val="FlushLeft"/>
        <w:rPr>
          <w:sz w:val="22"/>
          <w:szCs w:val="22"/>
        </w:rPr>
      </w:pPr>
      <w:r>
        <w:rPr>
          <w:sz w:val="22"/>
          <w:szCs w:val="22"/>
        </w:rPr>
        <w:t>We collect several types of personal information about you in a number of ways when you visit or use the Site:</w:t>
      </w:r>
    </w:p>
    <w:p w14:paraId="1847873A" w14:textId="77777777" w:rsidR="00351A35" w:rsidRDefault="00351A35" w:rsidP="00351A35">
      <w:pPr>
        <w:rPr>
          <w:sz w:val="22"/>
          <w:szCs w:val="22"/>
          <w:u w:val="single"/>
        </w:rPr>
      </w:pPr>
    </w:p>
    <w:p w14:paraId="0B1B7D90" w14:textId="77777777" w:rsidR="00351A35" w:rsidRDefault="00351A35" w:rsidP="00351A35">
      <w:pPr>
        <w:rPr>
          <w:sz w:val="22"/>
          <w:szCs w:val="22"/>
        </w:rPr>
      </w:pPr>
      <w:r>
        <w:rPr>
          <w:sz w:val="22"/>
          <w:szCs w:val="22"/>
          <w:u w:val="single"/>
        </w:rPr>
        <w:t>Active Collection</w:t>
      </w:r>
      <w:r>
        <w:rPr>
          <w:sz w:val="22"/>
          <w:szCs w:val="22"/>
        </w:rPr>
        <w:t xml:space="preserve">: </w:t>
      </w:r>
    </w:p>
    <w:p w14:paraId="38ACA759" w14:textId="77777777" w:rsidR="00351A35" w:rsidRDefault="00351A35" w:rsidP="00351A35">
      <w:pPr>
        <w:rPr>
          <w:sz w:val="22"/>
          <w:szCs w:val="22"/>
        </w:rPr>
      </w:pPr>
    </w:p>
    <w:p w14:paraId="529CD759" w14:textId="77777777" w:rsidR="00351A35" w:rsidRDefault="00351A35" w:rsidP="00351A35">
      <w:pPr>
        <w:rPr>
          <w:sz w:val="22"/>
          <w:szCs w:val="22"/>
        </w:rPr>
      </w:pPr>
      <w:r>
        <w:rPr>
          <w:sz w:val="22"/>
          <w:szCs w:val="22"/>
        </w:rPr>
        <w:t xml:space="preserve">We collect certain information when you voluntarily provide it, such as if you send us an email [and or you otherwise provide or request information.  Such information may include various types of personal information.  </w:t>
      </w:r>
    </w:p>
    <w:p w14:paraId="65FE5F40" w14:textId="77777777" w:rsidR="00351A35" w:rsidRDefault="00351A35" w:rsidP="00351A35">
      <w:pPr>
        <w:rPr>
          <w:sz w:val="22"/>
          <w:szCs w:val="22"/>
          <w:u w:val="single"/>
        </w:rPr>
      </w:pPr>
    </w:p>
    <w:p w14:paraId="6A9905FF" w14:textId="77777777" w:rsidR="00351A35" w:rsidRDefault="00351A35" w:rsidP="00351A35">
      <w:pPr>
        <w:rPr>
          <w:sz w:val="22"/>
          <w:szCs w:val="22"/>
        </w:rPr>
      </w:pPr>
      <w:r>
        <w:rPr>
          <w:sz w:val="22"/>
          <w:szCs w:val="22"/>
          <w:u w:val="single"/>
        </w:rPr>
        <w:t>Passive Collection</w:t>
      </w:r>
      <w:r>
        <w:rPr>
          <w:sz w:val="22"/>
          <w:szCs w:val="22"/>
        </w:rPr>
        <w:t xml:space="preserve">: </w:t>
      </w:r>
    </w:p>
    <w:p w14:paraId="0B87E91F" w14:textId="77777777" w:rsidR="00351A35" w:rsidRDefault="00351A35" w:rsidP="00351A35">
      <w:pPr>
        <w:rPr>
          <w:sz w:val="22"/>
          <w:szCs w:val="22"/>
        </w:rPr>
      </w:pPr>
    </w:p>
    <w:p w14:paraId="780709CC" w14:textId="77777777" w:rsidR="00351A35" w:rsidRDefault="00351A35" w:rsidP="00351A35">
      <w:pPr>
        <w:pStyle w:val="FlushLeft"/>
        <w:rPr>
          <w:sz w:val="22"/>
          <w:szCs w:val="22"/>
        </w:rPr>
      </w:pPr>
      <w:r>
        <w:rPr>
          <w:sz w:val="22"/>
          <w:szCs w:val="22"/>
        </w:rPr>
        <w:t xml:space="preserve">We work with a company called </w:t>
      </w:r>
      <w:proofErr w:type="spellStart"/>
      <w:r>
        <w:rPr>
          <w:sz w:val="22"/>
          <w:szCs w:val="22"/>
        </w:rPr>
        <w:t>ReachLocal</w:t>
      </w:r>
      <w:proofErr w:type="spellEnd"/>
      <w:r>
        <w:rPr>
          <w:sz w:val="22"/>
          <w:szCs w:val="22"/>
        </w:rPr>
        <w:t xml:space="preserve">, which assists us in advertising our products and/or services.  One of the products that we have purchased from </w:t>
      </w:r>
      <w:proofErr w:type="spellStart"/>
      <w:r>
        <w:rPr>
          <w:sz w:val="22"/>
          <w:szCs w:val="22"/>
        </w:rPr>
        <w:t>ReachLocal</w:t>
      </w:r>
      <w:proofErr w:type="spellEnd"/>
      <w:r>
        <w:rPr>
          <w:sz w:val="22"/>
          <w:szCs w:val="22"/>
        </w:rPr>
        <w:t xml:space="preserve"> is a retargeting product, which enables </w:t>
      </w:r>
      <w:proofErr w:type="spellStart"/>
      <w:r>
        <w:rPr>
          <w:sz w:val="22"/>
          <w:szCs w:val="22"/>
        </w:rPr>
        <w:t>ReachLocal</w:t>
      </w:r>
      <w:proofErr w:type="spellEnd"/>
      <w:r>
        <w:rPr>
          <w:sz w:val="22"/>
          <w:szCs w:val="22"/>
        </w:rPr>
        <w:t xml:space="preserve"> to show you advertisements for our Site when you visit other sites in the </w:t>
      </w:r>
      <w:proofErr w:type="spellStart"/>
      <w:r>
        <w:rPr>
          <w:sz w:val="22"/>
          <w:szCs w:val="22"/>
        </w:rPr>
        <w:t>ReachLocal</w:t>
      </w:r>
      <w:proofErr w:type="spellEnd"/>
      <w:r>
        <w:rPr>
          <w:sz w:val="22"/>
          <w:szCs w:val="22"/>
        </w:rPr>
        <w:t xml:space="preserve"> network or in third-party networks.  </w:t>
      </w:r>
      <w:proofErr w:type="spellStart"/>
      <w:r>
        <w:rPr>
          <w:sz w:val="22"/>
          <w:szCs w:val="22"/>
        </w:rPr>
        <w:t>ReachLocal</w:t>
      </w:r>
      <w:proofErr w:type="spellEnd"/>
      <w:r>
        <w:rPr>
          <w:sz w:val="22"/>
          <w:szCs w:val="22"/>
        </w:rPr>
        <w:t xml:space="preserve"> is able to do this through the use of cookies that are provided by </w:t>
      </w:r>
      <w:proofErr w:type="spellStart"/>
      <w:r>
        <w:rPr>
          <w:sz w:val="22"/>
          <w:szCs w:val="22"/>
        </w:rPr>
        <w:t>ReachLocal</w:t>
      </w:r>
      <w:proofErr w:type="spellEnd"/>
      <w:r>
        <w:rPr>
          <w:sz w:val="22"/>
          <w:szCs w:val="22"/>
        </w:rPr>
        <w:t xml:space="preserve"> through its third-party partners (the “Advertising Cookies”).  The sole use of these cookies is, as stated above, to simply show you advertisements for our site, they are not being used to track you in any other way.  Moreover, </w:t>
      </w:r>
      <w:proofErr w:type="spellStart"/>
      <w:r>
        <w:rPr>
          <w:sz w:val="22"/>
          <w:szCs w:val="22"/>
        </w:rPr>
        <w:t>ReachLocal</w:t>
      </w:r>
      <w:proofErr w:type="spellEnd"/>
      <w:r>
        <w:rPr>
          <w:sz w:val="22"/>
          <w:szCs w:val="22"/>
        </w:rPr>
        <w:t xml:space="preserve"> does not link the information in the cookies or any other cookie to any personal information that you may have provided.  </w:t>
      </w:r>
    </w:p>
    <w:p w14:paraId="410FD883" w14:textId="77777777" w:rsidR="00351A35" w:rsidRDefault="00351A35" w:rsidP="00351A35">
      <w:pPr>
        <w:pStyle w:val="FlushLeft"/>
        <w:rPr>
          <w:sz w:val="22"/>
          <w:szCs w:val="22"/>
        </w:rPr>
      </w:pPr>
      <w:r>
        <w:rPr>
          <w:sz w:val="22"/>
          <w:szCs w:val="22"/>
        </w:rPr>
        <w:t xml:space="preserve">You may set most browsers to notify you if you receive a cookie, or you may choose to block cookies, though either of those actions may affect the use of our Site.  However, if you wish to opt out of any of </w:t>
      </w:r>
      <w:r>
        <w:rPr>
          <w:sz w:val="22"/>
          <w:szCs w:val="22"/>
        </w:rPr>
        <w:lastRenderedPageBreak/>
        <w:t xml:space="preserve">the Advertising Cookies, you can do this simply by navigating to http://www.reachlocal.com/opt-out, which will take you to a web page where you will be able to opt out of the Advertising Cookies currently used in connection with </w:t>
      </w:r>
      <w:proofErr w:type="spellStart"/>
      <w:r>
        <w:rPr>
          <w:sz w:val="22"/>
          <w:szCs w:val="22"/>
        </w:rPr>
        <w:t>ReachLocal’s</w:t>
      </w:r>
      <w:proofErr w:type="spellEnd"/>
      <w:r>
        <w:rPr>
          <w:sz w:val="22"/>
          <w:szCs w:val="22"/>
        </w:rPr>
        <w:t xml:space="preserve"> remarketing product.  </w:t>
      </w:r>
    </w:p>
    <w:p w14:paraId="17F1E7BE" w14:textId="77777777" w:rsidR="00351A35" w:rsidRDefault="00351A35" w:rsidP="00351A35">
      <w:pPr>
        <w:pStyle w:val="FlushLeft"/>
        <w:rPr>
          <w:sz w:val="22"/>
          <w:szCs w:val="22"/>
        </w:rPr>
      </w:pPr>
      <w:r>
        <w:rPr>
          <w:sz w:val="22"/>
          <w:szCs w:val="22"/>
        </w:rPr>
        <w:t xml:space="preserve">If you have any questions regarding </w:t>
      </w:r>
      <w:proofErr w:type="spellStart"/>
      <w:r>
        <w:rPr>
          <w:sz w:val="22"/>
          <w:szCs w:val="22"/>
        </w:rPr>
        <w:t>ReachLocal</w:t>
      </w:r>
      <w:proofErr w:type="spellEnd"/>
      <w:r>
        <w:rPr>
          <w:sz w:val="22"/>
          <w:szCs w:val="22"/>
        </w:rPr>
        <w:t xml:space="preserve"> and/or the Advertising Cookies, you are encouraged to contact </w:t>
      </w:r>
      <w:proofErr w:type="spellStart"/>
      <w:r>
        <w:rPr>
          <w:sz w:val="22"/>
          <w:szCs w:val="22"/>
        </w:rPr>
        <w:t>ReachLocal</w:t>
      </w:r>
      <w:proofErr w:type="spellEnd"/>
      <w:r>
        <w:rPr>
          <w:sz w:val="22"/>
          <w:szCs w:val="22"/>
        </w:rPr>
        <w:t xml:space="preserve"> at </w:t>
      </w:r>
      <w:hyperlink r:id="rId4" w:history="1">
        <w:r>
          <w:rPr>
            <w:rStyle w:val="Hyperlink"/>
            <w:sz w:val="22"/>
            <w:szCs w:val="22"/>
          </w:rPr>
          <w:t>privacy@reachlocal.com</w:t>
        </w:r>
      </w:hyperlink>
      <w:r>
        <w:rPr>
          <w:sz w:val="22"/>
          <w:szCs w:val="22"/>
        </w:rPr>
        <w:t>.</w:t>
      </w:r>
    </w:p>
    <w:p w14:paraId="365428CF" w14:textId="77777777" w:rsidR="00351A35" w:rsidRDefault="00351A35" w:rsidP="00351A35">
      <w:pPr>
        <w:pStyle w:val="FlushLeft"/>
        <w:rPr>
          <w:b/>
          <w:sz w:val="22"/>
          <w:szCs w:val="22"/>
        </w:rPr>
      </w:pPr>
      <w:r>
        <w:rPr>
          <w:b/>
          <w:sz w:val="22"/>
          <w:szCs w:val="22"/>
        </w:rPr>
        <w:t>How Do We Use the Personal Information We Collect?</w:t>
      </w:r>
    </w:p>
    <w:p w14:paraId="55AE5D4C" w14:textId="77777777" w:rsidR="00351A35" w:rsidRDefault="00351A35" w:rsidP="00351A35">
      <w:pPr>
        <w:pStyle w:val="FlushLeft"/>
        <w:rPr>
          <w:sz w:val="22"/>
          <w:szCs w:val="22"/>
        </w:rPr>
      </w:pPr>
      <w:r>
        <w:rPr>
          <w:sz w:val="22"/>
          <w:szCs w:val="22"/>
        </w:rPr>
        <w:t>We use personal information we collect through the Site for the purposes described in this Policy or elsewhere on the Site.  For example, we may use personal and other information we collect to</w:t>
      </w:r>
      <w:r>
        <w:rPr>
          <w:sz w:val="22"/>
          <w:szCs w:val="22"/>
        </w:rPr>
        <w:t xml:space="preserve"> communicate with the user via email.</w:t>
      </w:r>
      <w:r>
        <w:rPr>
          <w:sz w:val="22"/>
          <w:szCs w:val="22"/>
        </w:rPr>
        <w:t xml:space="preserve"> If you no longer wish to receive from us, you may opt out of all future communications by</w:t>
      </w:r>
      <w:r>
        <w:rPr>
          <w:sz w:val="22"/>
          <w:szCs w:val="22"/>
        </w:rPr>
        <w:t xml:space="preserve"> contacting 850-425-2665 or emailing info@midtownreader.com</w:t>
      </w:r>
    </w:p>
    <w:p w14:paraId="1D3E0D1F" w14:textId="77777777" w:rsidR="00351A35" w:rsidRDefault="00351A35" w:rsidP="00351A35">
      <w:pPr>
        <w:pStyle w:val="FlushLeft"/>
        <w:rPr>
          <w:sz w:val="22"/>
          <w:szCs w:val="22"/>
        </w:rPr>
      </w:pPr>
      <w:r>
        <w:rPr>
          <w:b/>
          <w:sz w:val="22"/>
          <w:szCs w:val="22"/>
        </w:rPr>
        <w:t xml:space="preserve">What Personal Information Do We Share </w:t>
      </w:r>
      <w:proofErr w:type="gramStart"/>
      <w:r>
        <w:rPr>
          <w:b/>
          <w:sz w:val="22"/>
          <w:szCs w:val="22"/>
        </w:rPr>
        <w:t>With</w:t>
      </w:r>
      <w:proofErr w:type="gramEnd"/>
      <w:r>
        <w:rPr>
          <w:b/>
          <w:sz w:val="22"/>
          <w:szCs w:val="22"/>
        </w:rPr>
        <w:t xml:space="preserve"> Third Parties?</w:t>
      </w:r>
    </w:p>
    <w:p w14:paraId="708A0FF0" w14:textId="0462E473" w:rsidR="00351A35" w:rsidRDefault="00351A35" w:rsidP="00351A35">
      <w:pPr>
        <w:pStyle w:val="FlushLeft"/>
        <w:rPr>
          <w:sz w:val="22"/>
          <w:szCs w:val="22"/>
        </w:rPr>
      </w:pPr>
      <w:r>
        <w:rPr>
          <w:sz w:val="22"/>
          <w:szCs w:val="22"/>
        </w:rPr>
        <w:t xml:space="preserve">We will not share the personal information we collect from you through the Site(s) with third parties, except as described in this Policy or on the Site(s).  For example, we may share personal information as follows: </w:t>
      </w:r>
      <w:r>
        <w:rPr>
          <w:sz w:val="22"/>
          <w:szCs w:val="22"/>
        </w:rPr>
        <w:t xml:space="preserve"> marketing of Midtown Reader products and events to service providers in connection with the operation of the Site and/or the marketing of our products and/or </w:t>
      </w:r>
      <w:proofErr w:type="spellStart"/>
      <w:r>
        <w:rPr>
          <w:sz w:val="22"/>
          <w:szCs w:val="22"/>
        </w:rPr>
        <w:t>servies</w:t>
      </w:r>
      <w:proofErr w:type="spellEnd"/>
      <w:r>
        <w:rPr>
          <w:sz w:val="22"/>
          <w:szCs w:val="22"/>
        </w:rPr>
        <w:t>.</w:t>
      </w:r>
    </w:p>
    <w:p w14:paraId="1260773F" w14:textId="77777777" w:rsidR="00351A35" w:rsidRDefault="00351A35" w:rsidP="00351A35">
      <w:pPr>
        <w:pStyle w:val="FlushLeft"/>
        <w:rPr>
          <w:bCs/>
          <w:sz w:val="22"/>
          <w:szCs w:val="22"/>
        </w:rPr>
      </w:pPr>
      <w:bookmarkStart w:id="0" w:name="_GoBack"/>
      <w:bookmarkEnd w:id="0"/>
      <w:r>
        <w:rPr>
          <w:bCs/>
          <w:sz w:val="22"/>
          <w:szCs w:val="22"/>
          <w:u w:val="single"/>
        </w:rPr>
        <w:t>Disclosures Required By Law and Disclosures to Help Protect the Security and Safety of Our Websites and Others</w:t>
      </w:r>
      <w:r>
        <w:rPr>
          <w:bCs/>
          <w:sz w:val="22"/>
          <w:szCs w:val="22"/>
        </w:rPr>
        <w:t>:</w:t>
      </w:r>
    </w:p>
    <w:p w14:paraId="19CB57CC" w14:textId="77777777" w:rsidR="00351A35" w:rsidRDefault="00351A35" w:rsidP="00351A35">
      <w:pPr>
        <w:pStyle w:val="FlushLeft"/>
        <w:rPr>
          <w:sz w:val="22"/>
          <w:szCs w:val="22"/>
        </w:rPr>
      </w:pPr>
      <w:r>
        <w:rPr>
          <w:sz w:val="22"/>
          <w:szCs w:val="22"/>
        </w:rPr>
        <w:t xml:space="preserve">We will disclose personal information when we believe in good faith that such disclosures (a) are required by law, including, for example, to comply with a court order or subpoena, or (b) will help to: enforce our policies; enforce contest, sweepstakes, promotions, and/or game rules; protect your safety or security, including the safety and security of property that belongs to you; and/or, protect the safety and security of our Site(s) or third parties. </w:t>
      </w:r>
    </w:p>
    <w:p w14:paraId="28F3F185" w14:textId="77777777" w:rsidR="00351A35" w:rsidRDefault="00351A35" w:rsidP="00351A35">
      <w:pPr>
        <w:rPr>
          <w:b/>
          <w:sz w:val="22"/>
          <w:szCs w:val="22"/>
        </w:rPr>
      </w:pPr>
      <w:r>
        <w:rPr>
          <w:b/>
          <w:sz w:val="22"/>
          <w:szCs w:val="22"/>
        </w:rPr>
        <w:br w:type="page"/>
      </w:r>
    </w:p>
    <w:p w14:paraId="31854EF0" w14:textId="77777777" w:rsidR="00351A35" w:rsidRDefault="00351A35" w:rsidP="00351A35">
      <w:pPr>
        <w:pStyle w:val="FlushLeft"/>
        <w:rPr>
          <w:sz w:val="22"/>
          <w:szCs w:val="22"/>
        </w:rPr>
      </w:pPr>
      <w:r>
        <w:rPr>
          <w:b/>
          <w:sz w:val="22"/>
          <w:szCs w:val="22"/>
        </w:rPr>
        <w:lastRenderedPageBreak/>
        <w:t xml:space="preserve">How Can You Modify </w:t>
      </w:r>
      <w:proofErr w:type="gramStart"/>
      <w:r>
        <w:rPr>
          <w:b/>
          <w:sz w:val="22"/>
          <w:szCs w:val="22"/>
        </w:rPr>
        <w:t>Or</w:t>
      </w:r>
      <w:proofErr w:type="gramEnd"/>
      <w:r>
        <w:rPr>
          <w:b/>
          <w:sz w:val="22"/>
          <w:szCs w:val="22"/>
        </w:rPr>
        <w:t xml:space="preserve"> Delete Your Personal Information?</w:t>
      </w:r>
    </w:p>
    <w:p w14:paraId="62321BEF" w14:textId="77777777" w:rsidR="00351A35" w:rsidRDefault="00351A35" w:rsidP="00351A35">
      <w:pPr>
        <w:pStyle w:val="FlushLeft"/>
        <w:rPr>
          <w:sz w:val="22"/>
          <w:szCs w:val="22"/>
        </w:rPr>
      </w:pPr>
      <w:r>
        <w:rPr>
          <w:sz w:val="22"/>
          <w:szCs w:val="22"/>
        </w:rPr>
        <w:t>You may modify or delete the personal information collected through the Site at any time by [</w:t>
      </w:r>
      <w:r>
        <w:rPr>
          <w:i/>
          <w:sz w:val="22"/>
          <w:szCs w:val="22"/>
          <w:highlight w:val="yellow"/>
        </w:rPr>
        <w:t>Describe all methods available to users for them to modify or delete their personal information, e.g., visiting your profile, modifying your account, contacting Company via email and/or phone, etc.</w:t>
      </w:r>
      <w:r>
        <w:rPr>
          <w:sz w:val="22"/>
          <w:szCs w:val="22"/>
        </w:rPr>
        <w:t>].</w:t>
      </w:r>
    </w:p>
    <w:p w14:paraId="37669C5B" w14:textId="77777777" w:rsidR="00351A35" w:rsidRDefault="00351A35" w:rsidP="00351A35">
      <w:pPr>
        <w:pStyle w:val="FlushLeft"/>
        <w:rPr>
          <w:b/>
          <w:bCs/>
          <w:sz w:val="22"/>
          <w:szCs w:val="22"/>
        </w:rPr>
      </w:pPr>
      <w:r>
        <w:rPr>
          <w:b/>
          <w:bCs/>
          <w:sz w:val="22"/>
          <w:szCs w:val="22"/>
        </w:rPr>
        <w:t xml:space="preserve">Does This Policy Apply to Other Websites Linked </w:t>
      </w:r>
      <w:proofErr w:type="gramStart"/>
      <w:r>
        <w:rPr>
          <w:b/>
          <w:bCs/>
          <w:sz w:val="22"/>
          <w:szCs w:val="22"/>
        </w:rPr>
        <w:t>To</w:t>
      </w:r>
      <w:proofErr w:type="gramEnd"/>
      <w:r>
        <w:rPr>
          <w:b/>
          <w:bCs/>
          <w:sz w:val="22"/>
          <w:szCs w:val="22"/>
        </w:rPr>
        <w:t xml:space="preserve"> From the Site(s)?</w:t>
      </w:r>
    </w:p>
    <w:p w14:paraId="7689248C" w14:textId="77777777" w:rsidR="00351A35" w:rsidRDefault="00351A35" w:rsidP="00351A35">
      <w:pPr>
        <w:pStyle w:val="FlushLeft"/>
        <w:rPr>
          <w:sz w:val="22"/>
          <w:szCs w:val="22"/>
        </w:rPr>
      </w:pPr>
      <w:r>
        <w:rPr>
          <w:sz w:val="22"/>
          <w:szCs w:val="22"/>
        </w:rPr>
        <w:t xml:space="preserve">The Site(s) may contain links to other websites.  Any personal information you provide on linked pages or applications is provided directly to that third party and is subject to that third party’s privacy policy.  This Policy does not apply to such linked sites, and we are not responsible for the content or privacy and security practices and policies of these websites or any other sites that are linked to or from the Site(s).  We encourage you to learn about their privacy and security practices and policies before providing them with personal information.  </w:t>
      </w:r>
    </w:p>
    <w:p w14:paraId="064C18BB" w14:textId="77777777" w:rsidR="00351A35" w:rsidRDefault="00351A35" w:rsidP="00351A35">
      <w:pPr>
        <w:pStyle w:val="BodyText"/>
        <w:spacing w:after="0"/>
        <w:jc w:val="both"/>
        <w:rPr>
          <w:b/>
          <w:sz w:val="22"/>
          <w:szCs w:val="22"/>
        </w:rPr>
      </w:pPr>
    </w:p>
    <w:p w14:paraId="305D79CD" w14:textId="77777777" w:rsidR="00351A35" w:rsidRDefault="00351A35" w:rsidP="00351A35">
      <w:pPr>
        <w:pStyle w:val="BodyText"/>
        <w:jc w:val="both"/>
        <w:rPr>
          <w:b/>
          <w:sz w:val="22"/>
          <w:szCs w:val="22"/>
        </w:rPr>
      </w:pPr>
      <w:r>
        <w:rPr>
          <w:b/>
          <w:sz w:val="22"/>
          <w:szCs w:val="22"/>
        </w:rPr>
        <w:t xml:space="preserve">Do We Collect Information </w:t>
      </w:r>
      <w:proofErr w:type="gramStart"/>
      <w:r>
        <w:rPr>
          <w:b/>
          <w:sz w:val="22"/>
          <w:szCs w:val="22"/>
        </w:rPr>
        <w:t>From</w:t>
      </w:r>
      <w:proofErr w:type="gramEnd"/>
      <w:r>
        <w:rPr>
          <w:b/>
          <w:sz w:val="22"/>
          <w:szCs w:val="22"/>
        </w:rPr>
        <w:t xml:space="preserve"> Children Under the Age of 13?</w:t>
      </w:r>
    </w:p>
    <w:p w14:paraId="0D168C56" w14:textId="77777777" w:rsidR="00351A35" w:rsidRDefault="00351A35" w:rsidP="00351A35">
      <w:pPr>
        <w:pStyle w:val="BodyText"/>
        <w:spacing w:after="0"/>
        <w:jc w:val="both"/>
        <w:rPr>
          <w:sz w:val="22"/>
          <w:szCs w:val="22"/>
        </w:rPr>
      </w:pPr>
      <w:r>
        <w:rPr>
          <w:sz w:val="22"/>
          <w:szCs w:val="22"/>
        </w:rPr>
        <w:t>The Site(s) is not intended for use by children under the age of 13, and Company does not knowingly collect or use any personal information from such children.  If we become aware that we have unknowingly collected personal information from a child under the age of 13, we will make commercially reasonable efforts to delete such information from our database.  [</w:t>
      </w:r>
      <w:r>
        <w:rPr>
          <w:i/>
          <w:sz w:val="22"/>
          <w:szCs w:val="22"/>
          <w:highlight w:val="yellow"/>
        </w:rPr>
        <w:t>Include the foregoing if accurate.  If, however, personal information is collected from children under the age of 13, additional provisions will be needed, and Company will need to comply with the Children’s Online Privacy Protection Act.  Please consult your attorney for further information.</w:t>
      </w:r>
      <w:r>
        <w:rPr>
          <w:sz w:val="22"/>
          <w:szCs w:val="22"/>
        </w:rPr>
        <w:t>]</w:t>
      </w:r>
    </w:p>
    <w:p w14:paraId="35127112" w14:textId="77777777" w:rsidR="00351A35" w:rsidRDefault="00351A35" w:rsidP="00351A35">
      <w:pPr>
        <w:pStyle w:val="BodyText"/>
        <w:spacing w:after="0"/>
        <w:jc w:val="both"/>
        <w:rPr>
          <w:b/>
          <w:sz w:val="22"/>
          <w:szCs w:val="22"/>
        </w:rPr>
      </w:pPr>
    </w:p>
    <w:p w14:paraId="1F88915D" w14:textId="77777777" w:rsidR="00351A35" w:rsidRDefault="00351A35" w:rsidP="00351A35">
      <w:pPr>
        <w:pStyle w:val="BodyText"/>
        <w:spacing w:after="0"/>
        <w:jc w:val="both"/>
        <w:rPr>
          <w:b/>
          <w:sz w:val="22"/>
          <w:szCs w:val="22"/>
        </w:rPr>
      </w:pPr>
      <w:r>
        <w:rPr>
          <w:b/>
          <w:sz w:val="22"/>
          <w:szCs w:val="22"/>
        </w:rPr>
        <w:t xml:space="preserve">What Steps Do We Take </w:t>
      </w:r>
      <w:proofErr w:type="gramStart"/>
      <w:r>
        <w:rPr>
          <w:b/>
          <w:sz w:val="22"/>
          <w:szCs w:val="22"/>
        </w:rPr>
        <w:t>To</w:t>
      </w:r>
      <w:proofErr w:type="gramEnd"/>
      <w:r>
        <w:rPr>
          <w:b/>
          <w:sz w:val="22"/>
          <w:szCs w:val="22"/>
        </w:rPr>
        <w:t xml:space="preserve"> Protect Your Information?</w:t>
      </w:r>
    </w:p>
    <w:p w14:paraId="553D5DBF" w14:textId="77777777" w:rsidR="00351A35" w:rsidRDefault="00351A35" w:rsidP="00351A35">
      <w:pPr>
        <w:pStyle w:val="BodyText"/>
        <w:spacing w:after="0"/>
        <w:jc w:val="both"/>
        <w:rPr>
          <w:sz w:val="22"/>
          <w:szCs w:val="22"/>
        </w:rPr>
      </w:pPr>
    </w:p>
    <w:p w14:paraId="2E4254BC" w14:textId="77777777" w:rsidR="00351A35" w:rsidRDefault="00351A35" w:rsidP="00351A35">
      <w:pPr>
        <w:pStyle w:val="BodyText"/>
        <w:spacing w:after="0"/>
        <w:jc w:val="both"/>
        <w:rPr>
          <w:color w:val="000000"/>
          <w:sz w:val="22"/>
          <w:szCs w:val="22"/>
        </w:rPr>
      </w:pPr>
      <w:r>
        <w:rPr>
          <w:sz w:val="22"/>
          <w:szCs w:val="22"/>
        </w:rPr>
        <w:t>[</w:t>
      </w:r>
      <w:r>
        <w:rPr>
          <w:i/>
          <w:sz w:val="22"/>
          <w:szCs w:val="22"/>
          <w:highlight w:val="yellow"/>
        </w:rPr>
        <w:t>Consider revising this section as appropriate to reflect your actual practices.</w:t>
      </w:r>
      <w:r>
        <w:rPr>
          <w:sz w:val="22"/>
          <w:szCs w:val="22"/>
        </w:rPr>
        <w:t xml:space="preserve">] We take measures designed to protect your personal information in an effort to prevent loss, misuse, and unauthorized access, disclosure, alteration, and destruction.  We provide physical, electronic, and procedural safeguards to protect information we process and maintain.  </w:t>
      </w:r>
      <w:r>
        <w:rPr>
          <w:color w:val="000000"/>
          <w:sz w:val="22"/>
          <w:szCs w:val="22"/>
        </w:rPr>
        <w:t xml:space="preserve">Please be aware, however, that despite our efforts, no security measures are perfect or impenetrable and </w:t>
      </w:r>
      <w:r>
        <w:rPr>
          <w:iCs/>
          <w:sz w:val="22"/>
          <w:szCs w:val="22"/>
        </w:rPr>
        <w:t>no method of data transmission can be guaranteed against any interception or other type of misuse</w:t>
      </w:r>
      <w:r>
        <w:rPr>
          <w:color w:val="000000"/>
          <w:sz w:val="22"/>
          <w:szCs w:val="22"/>
        </w:rPr>
        <w:t>. [</w:t>
      </w:r>
      <w:r>
        <w:rPr>
          <w:i/>
          <w:color w:val="000000"/>
          <w:sz w:val="22"/>
          <w:szCs w:val="22"/>
          <w:highlight w:val="yellow"/>
        </w:rPr>
        <w:t>Consider including the following if relevant.</w:t>
      </w:r>
      <w:r>
        <w:rPr>
          <w:color w:val="000000"/>
          <w:sz w:val="22"/>
          <w:szCs w:val="22"/>
        </w:rPr>
        <w:t>]  To protect the confidentiality of personal information maintained in your account, you must keep your password confidential and not disclose it to any other person. You are responsible for all uses of the Site(s) by any person using your password.  Please advise us immediately if you believe your password has been misused.</w:t>
      </w:r>
    </w:p>
    <w:p w14:paraId="41B97CCD" w14:textId="77777777" w:rsidR="00351A35" w:rsidRDefault="00351A35" w:rsidP="00351A35">
      <w:pPr>
        <w:pStyle w:val="BodyText"/>
        <w:spacing w:after="0"/>
        <w:jc w:val="both"/>
        <w:rPr>
          <w:b/>
          <w:sz w:val="22"/>
          <w:szCs w:val="22"/>
        </w:rPr>
      </w:pPr>
    </w:p>
    <w:p w14:paraId="03F58969" w14:textId="77777777" w:rsidR="00351A35" w:rsidRDefault="00351A35" w:rsidP="00351A35">
      <w:pPr>
        <w:pStyle w:val="BodyText"/>
        <w:spacing w:after="0"/>
        <w:jc w:val="both"/>
        <w:rPr>
          <w:b/>
          <w:sz w:val="22"/>
          <w:szCs w:val="22"/>
        </w:rPr>
      </w:pPr>
      <w:r>
        <w:rPr>
          <w:b/>
          <w:sz w:val="22"/>
          <w:szCs w:val="22"/>
        </w:rPr>
        <w:t>Miscellaneous</w:t>
      </w:r>
    </w:p>
    <w:p w14:paraId="7DA538D0" w14:textId="77777777" w:rsidR="00351A35" w:rsidRDefault="00351A35" w:rsidP="00351A35">
      <w:pPr>
        <w:pStyle w:val="BodyText"/>
        <w:spacing w:after="0"/>
        <w:jc w:val="both"/>
        <w:rPr>
          <w:b/>
          <w:sz w:val="22"/>
          <w:szCs w:val="22"/>
        </w:rPr>
      </w:pPr>
    </w:p>
    <w:p w14:paraId="46818231" w14:textId="77777777" w:rsidR="00351A35" w:rsidRDefault="00351A35" w:rsidP="00351A35">
      <w:pPr>
        <w:pStyle w:val="BodyText"/>
        <w:spacing w:after="0"/>
        <w:jc w:val="both"/>
        <w:rPr>
          <w:sz w:val="22"/>
          <w:szCs w:val="22"/>
        </w:rPr>
      </w:pPr>
      <w:r>
        <w:rPr>
          <w:sz w:val="22"/>
          <w:szCs w:val="22"/>
        </w:rPr>
        <w:t>This Policy and the privacy practices of Company will be subject exclusively to the laws of the State of [</w:t>
      </w:r>
      <w:r>
        <w:rPr>
          <w:i/>
          <w:sz w:val="22"/>
          <w:szCs w:val="22"/>
          <w:highlight w:val="yellow"/>
        </w:rPr>
        <w:t>Insert chosen state.</w:t>
      </w:r>
      <w:r>
        <w:rPr>
          <w:sz w:val="22"/>
          <w:szCs w:val="22"/>
        </w:rPr>
        <w:t xml:space="preserve">] in the United States.  Company makes no representation that this Policy and our practices comply with the laws of any other country or jurisdiction.  Users of the Site who reside outside the United States do so on their own initiative and are responsible for compliance with local laws, if and to the extent local laws are applicable.  If you reside outside of the United States, by using the Site, you consent to the transfer, processing and use of your information outside your country. </w:t>
      </w:r>
    </w:p>
    <w:p w14:paraId="716C6ABD" w14:textId="77777777" w:rsidR="00351A35" w:rsidRDefault="00351A35" w:rsidP="00351A35">
      <w:pPr>
        <w:pStyle w:val="FlushLeft"/>
        <w:rPr>
          <w:b/>
          <w:sz w:val="22"/>
          <w:szCs w:val="22"/>
        </w:rPr>
      </w:pPr>
      <w:r>
        <w:rPr>
          <w:b/>
          <w:sz w:val="22"/>
          <w:szCs w:val="22"/>
        </w:rPr>
        <w:t>Questions?</w:t>
      </w:r>
    </w:p>
    <w:p w14:paraId="6747C5CD" w14:textId="77777777" w:rsidR="00351A35" w:rsidRDefault="00351A35" w:rsidP="00351A35">
      <w:pPr>
        <w:pStyle w:val="FlushLeft"/>
        <w:rPr>
          <w:sz w:val="22"/>
          <w:szCs w:val="22"/>
        </w:rPr>
      </w:pPr>
      <w:r>
        <w:rPr>
          <w:sz w:val="22"/>
          <w:szCs w:val="22"/>
        </w:rPr>
        <w:t>If you have any questions about this Policy, please contact us at [</w:t>
      </w:r>
      <w:r>
        <w:rPr>
          <w:i/>
          <w:sz w:val="22"/>
          <w:szCs w:val="22"/>
          <w:highlight w:val="yellow"/>
        </w:rPr>
        <w:t>Insert applicable contact information</w:t>
      </w:r>
      <w:r>
        <w:rPr>
          <w:i/>
          <w:sz w:val="22"/>
          <w:szCs w:val="22"/>
        </w:rPr>
        <w:t>.</w:t>
      </w:r>
      <w:r>
        <w:rPr>
          <w:sz w:val="22"/>
          <w:szCs w:val="22"/>
        </w:rPr>
        <w:t>]</w:t>
      </w:r>
    </w:p>
    <w:p w14:paraId="477C2E1A" w14:textId="77777777" w:rsidR="00351A35" w:rsidRDefault="00351A35" w:rsidP="00351A35">
      <w:pPr>
        <w:rPr>
          <w:sz w:val="22"/>
          <w:szCs w:val="22"/>
        </w:rPr>
      </w:pPr>
    </w:p>
    <w:p w14:paraId="0201731E" w14:textId="77777777" w:rsidR="00620A96" w:rsidRDefault="00620A96"/>
    <w:sectPr w:rsidR="0062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35"/>
    <w:rsid w:val="00351A35"/>
    <w:rsid w:val="0062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3978"/>
  <w15:chartTrackingRefBased/>
  <w15:docId w15:val="{EB8643E2-11B5-40F6-8E28-1C016D8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35"/>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A35"/>
    <w:rPr>
      <w:color w:val="0563C1" w:themeColor="hyperlink"/>
      <w:u w:val="single"/>
    </w:rPr>
  </w:style>
  <w:style w:type="paragraph" w:styleId="NormalWeb">
    <w:name w:val="Normal (Web)"/>
    <w:basedOn w:val="Normal"/>
    <w:semiHidden/>
    <w:unhideWhenUsed/>
    <w:rsid w:val="00351A35"/>
    <w:rPr>
      <w:rFonts w:eastAsia="Times New Roman" w:cs="Times New Roman"/>
    </w:rPr>
  </w:style>
  <w:style w:type="paragraph" w:styleId="BodyText">
    <w:name w:val="Body Text"/>
    <w:basedOn w:val="Normal"/>
    <w:link w:val="BodyTextChar"/>
    <w:uiPriority w:val="99"/>
    <w:semiHidden/>
    <w:unhideWhenUsed/>
    <w:rsid w:val="00351A35"/>
    <w:pPr>
      <w:spacing w:after="120"/>
    </w:pPr>
  </w:style>
  <w:style w:type="character" w:customStyle="1" w:styleId="BodyTextChar">
    <w:name w:val="Body Text Char"/>
    <w:basedOn w:val="DefaultParagraphFont"/>
    <w:link w:val="BodyText"/>
    <w:uiPriority w:val="99"/>
    <w:semiHidden/>
    <w:rsid w:val="00351A35"/>
    <w:rPr>
      <w:rFonts w:ascii="Times New Roman" w:hAnsi="Times New Roman"/>
      <w:sz w:val="24"/>
      <w:szCs w:val="24"/>
    </w:rPr>
  </w:style>
  <w:style w:type="paragraph" w:styleId="Subtitle">
    <w:name w:val="Subtitle"/>
    <w:basedOn w:val="Normal"/>
    <w:next w:val="Normal"/>
    <w:link w:val="SubtitleChar"/>
    <w:qFormat/>
    <w:rsid w:val="00351A35"/>
    <w:rPr>
      <w:rFonts w:eastAsiaTheme="majorEastAsia" w:cstheme="majorBidi"/>
      <w:i/>
      <w:iCs/>
      <w:spacing w:val="15"/>
    </w:rPr>
  </w:style>
  <w:style w:type="character" w:customStyle="1" w:styleId="SubtitleChar">
    <w:name w:val="Subtitle Char"/>
    <w:basedOn w:val="DefaultParagraphFont"/>
    <w:link w:val="Subtitle"/>
    <w:rsid w:val="00351A35"/>
    <w:rPr>
      <w:rFonts w:ascii="Times New Roman" w:eastAsiaTheme="majorEastAsia" w:hAnsi="Times New Roman" w:cstheme="majorBidi"/>
      <w:i/>
      <w:iCs/>
      <w:spacing w:val="15"/>
      <w:sz w:val="24"/>
      <w:szCs w:val="24"/>
    </w:rPr>
  </w:style>
  <w:style w:type="paragraph" w:customStyle="1" w:styleId="FlushLeft">
    <w:name w:val="Flush Left"/>
    <w:basedOn w:val="Normal"/>
    <w:qFormat/>
    <w:rsid w:val="00351A35"/>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reach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2019-07-21T14:29:00Z</dcterms:created>
  <dcterms:modified xsi:type="dcterms:W3CDTF">2019-07-21T14:35:00Z</dcterms:modified>
</cp:coreProperties>
</file>